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22" w:rsidRDefault="00C11D22" w:rsidP="00FD5615">
      <w:pPr>
        <w:pStyle w:val="Otsikko1"/>
      </w:pPr>
      <w:bookmarkStart w:id="0" w:name="_GoBack"/>
      <w:bookmarkEnd w:id="0"/>
      <w:r w:rsidRPr="008F6324">
        <w:t xml:space="preserve"> </w:t>
      </w:r>
      <w:r w:rsidR="00FD5615">
        <w:t xml:space="preserve">”Minä olen sinut nimeltä kutsunut, sinä olet minun.” - </w:t>
      </w:r>
      <w:proofErr w:type="spellStart"/>
      <w:r w:rsidR="00FD5615">
        <w:t>Jes</w:t>
      </w:r>
      <w:proofErr w:type="spellEnd"/>
      <w:r w:rsidR="00FD5615">
        <w:t>. 43:1</w:t>
      </w:r>
    </w:p>
    <w:p w:rsidR="003B4F40" w:rsidRPr="003B4F40" w:rsidRDefault="003B4F40" w:rsidP="003B4F40"/>
    <w:p w:rsidR="00FD5615" w:rsidRDefault="00FD5615" w:rsidP="00FD5615">
      <w:pPr>
        <w:pStyle w:val="Otsikko2"/>
      </w:pPr>
      <w:r>
        <w:t>Kastejuhlaa suunnitteleville vanhemmille</w:t>
      </w:r>
    </w:p>
    <w:p w:rsidR="00FD5615" w:rsidRDefault="00FD5615" w:rsidP="00FD5615">
      <w:r>
        <w:t>Onnittelemme teitä lahjasta, jonka olette saaneet - lapsi on Herran lahja. Toivotamme hänelle ja teille hyvän Jumalan siunausta.</w:t>
      </w:r>
    </w:p>
    <w:p w:rsidR="00FD5615" w:rsidRDefault="00FD5615" w:rsidP="00FD5615">
      <w:r>
        <w:t>Äidin ja isän tehtävä on antoisa, vastuullinen ja toisinaan raskas. Hoitakaa tehtäväänne yhdessä, toisianne tukien, ja pyytäkää siihen voimia Häneltä, joka on luonut uuden elämän ja antanut teille lapsen.</w:t>
      </w:r>
    </w:p>
    <w:p w:rsidR="003E421D" w:rsidRDefault="00FD5615" w:rsidP="00FD5615">
      <w:r>
        <w:t>Kastekin on lahja. Uskomme, että Jumala on kastejuhlassa läsnä ja antaa suuren lahjan: Jumala antaa kastettavalle anteeksi sen pahan, joka meissä jokaisessa on, ja ottaa lapsekseen. Tahdomme, että lapsemme saavat tämän lahjan ja siksi kastamme heidät.</w:t>
      </w:r>
    </w:p>
    <w:p w:rsidR="00FD5615" w:rsidRDefault="00FD5615" w:rsidP="00FD5615">
      <w:r>
        <w:t>“Jeesuksen luo tuotiin lapsia, jotta hän koskisi heihin. Opetuslapset moittivat tuojia, mutta sen huomatessaan Jeesus närkästyi ja sanoi heille: ”Sallikaa lasten tulla minun luokseni, älkää estäkö heitä. Heidän kaltaistensa on Jumalan valtakunta. Totisesti: joka ei ota Jumalan valtakuntaa vastaan niin kuin lapsi, hän ei sinne pääse.” Hän otti lapset syliinsä, pani kätensä heidän päälleen ja siunasi heitä.”</w:t>
      </w:r>
    </w:p>
    <w:p w:rsidR="00FD5615" w:rsidRDefault="00FD5615" w:rsidP="00FD5615">
      <w:r>
        <w:t>(Mark. 10:13-16)</w:t>
      </w:r>
    </w:p>
    <w:p w:rsidR="00867ADC" w:rsidRDefault="00867ADC" w:rsidP="00867ADC">
      <w:pPr>
        <w:pStyle w:val="Otsikko2"/>
      </w:pPr>
      <w:r>
        <w:t>Kastejuhlan järjestäminen</w:t>
      </w:r>
    </w:p>
    <w:p w:rsidR="00867ADC" w:rsidRDefault="00867ADC" w:rsidP="00867ADC">
      <w:r>
        <w:t>Tavallisesti lapsi kastetaan noin kahden kuukauden kuluessa syntymästä. Kastejuhla voidaan järjestää kotona tai kirkossa. Kirkkoherranvirastossa käymällä tai soittamalla sinne voi sopia ajankohdan ja esittää toivomuksen papista, joka kastaa lapsen. Pappi ottaa yhteyttä vanhempiin ja mahdollisesti käy kodissa ennen ristiäispäivää. Hänen kanssaan voidaan sopia juhlan yksityiskohdista.</w:t>
      </w:r>
    </w:p>
    <w:p w:rsidR="00867ADC" w:rsidRDefault="00867ADC" w:rsidP="00867ADC">
      <w:pPr>
        <w:pStyle w:val="Otsikko2"/>
      </w:pPr>
      <w:r>
        <w:t>Kastepöydälle kuuluu</w:t>
      </w:r>
    </w:p>
    <w:p w:rsidR="00867ADC" w:rsidRDefault="00867ADC" w:rsidP="00867ADC">
      <w:pPr>
        <w:pStyle w:val="Luettelokappale"/>
        <w:numPr>
          <w:ilvl w:val="0"/>
          <w:numId w:val="2"/>
        </w:numPr>
      </w:pPr>
      <w:r>
        <w:t>malja, jossa on vettä</w:t>
      </w:r>
    </w:p>
    <w:p w:rsidR="00867ADC" w:rsidRDefault="00867ADC" w:rsidP="00867ADC">
      <w:pPr>
        <w:pStyle w:val="Luettelokappale"/>
        <w:numPr>
          <w:ilvl w:val="0"/>
          <w:numId w:val="2"/>
        </w:numPr>
      </w:pPr>
      <w:r>
        <w:t>kynttilä</w:t>
      </w:r>
    </w:p>
    <w:p w:rsidR="00867ADC" w:rsidRDefault="00867ADC" w:rsidP="00867ADC">
      <w:pPr>
        <w:pStyle w:val="Luettelokappale"/>
        <w:numPr>
          <w:ilvl w:val="0"/>
          <w:numId w:val="2"/>
        </w:numPr>
      </w:pPr>
      <w:r>
        <w:t>Raamattu</w:t>
      </w:r>
    </w:p>
    <w:p w:rsidR="00867ADC" w:rsidRDefault="00867ADC" w:rsidP="00867ADC">
      <w:pPr>
        <w:pStyle w:val="Luettelokappale"/>
        <w:numPr>
          <w:ilvl w:val="0"/>
          <w:numId w:val="2"/>
        </w:numPr>
      </w:pPr>
      <w:r>
        <w:t>pieni liina lapsen pään kuivaamista varten</w:t>
      </w:r>
    </w:p>
    <w:p w:rsidR="00FD5615" w:rsidRDefault="00867ADC" w:rsidP="00867ADC">
      <w:r>
        <w:t>Yleensä pöydällä on valkoinen liina ja kukkia. Pappi tuo mukanaan toisen kynttilän, kastekynttilän, joka laitetaan myös pöydälle ja sytytetään, kun lapsi on kastettu. Kastekynttilä jää kotiin, ja sen voi sytyttää aina syntymäpäivänä, nimipäivänä tai kastepäivänä. Lapsen valkoinen kastemekko kuvaa syntien anteeksisaamista, jonka Jeesus hankki meille ja jonka turvissa kuulumme Jumalalle. Tytön mekkoa koristaa usein vaaleanpunainen rusetti, pojan mekkoa sininen. Tarvittaessa seurakunnalta saa kastemekon lainaksi.</w:t>
      </w:r>
    </w:p>
    <w:p w:rsidR="00867ADC" w:rsidRDefault="00867ADC" w:rsidP="00867ADC">
      <w:pPr>
        <w:pStyle w:val="Otsikko2"/>
      </w:pPr>
      <w:r>
        <w:t>Kastejuhlan kaava</w:t>
      </w:r>
    </w:p>
    <w:p w:rsidR="00DB00BF" w:rsidRDefault="00867ADC" w:rsidP="00867ADC">
      <w:pPr>
        <w:pStyle w:val="Luettelokappale"/>
        <w:numPr>
          <w:ilvl w:val="0"/>
          <w:numId w:val="3"/>
        </w:numPr>
      </w:pPr>
      <w:r>
        <w:t>Virsi</w:t>
      </w:r>
    </w:p>
    <w:p w:rsidR="00DB00BF" w:rsidRDefault="00867ADC" w:rsidP="00867ADC">
      <w:pPr>
        <w:pStyle w:val="Luettelokappale"/>
        <w:numPr>
          <w:ilvl w:val="0"/>
          <w:numId w:val="3"/>
        </w:numPr>
      </w:pPr>
      <w:r>
        <w:t>Alkusiunaus ja johdantosanat</w:t>
      </w:r>
    </w:p>
    <w:p w:rsidR="00DB00BF" w:rsidRDefault="00867ADC" w:rsidP="00867ADC">
      <w:pPr>
        <w:pStyle w:val="Luettelokappale"/>
        <w:numPr>
          <w:ilvl w:val="0"/>
          <w:numId w:val="3"/>
        </w:numPr>
      </w:pPr>
      <w:r>
        <w:t>(Psalmi)</w:t>
      </w:r>
    </w:p>
    <w:p w:rsidR="00DB00BF" w:rsidRDefault="00867ADC" w:rsidP="00867ADC">
      <w:pPr>
        <w:pStyle w:val="Luettelokappale"/>
        <w:numPr>
          <w:ilvl w:val="0"/>
          <w:numId w:val="3"/>
        </w:numPr>
      </w:pPr>
      <w:r>
        <w:t>Kysymykset tai kehotus</w:t>
      </w:r>
    </w:p>
    <w:p w:rsidR="00DB00BF" w:rsidRDefault="00867ADC" w:rsidP="00867ADC">
      <w:pPr>
        <w:pStyle w:val="Luettelokappale"/>
        <w:numPr>
          <w:ilvl w:val="0"/>
          <w:numId w:val="3"/>
        </w:numPr>
      </w:pPr>
      <w:r>
        <w:t>Ristinmerkki</w:t>
      </w:r>
    </w:p>
    <w:p w:rsidR="00DB00BF" w:rsidRDefault="00867ADC" w:rsidP="00867ADC">
      <w:pPr>
        <w:pStyle w:val="Luettelokappale"/>
        <w:numPr>
          <w:ilvl w:val="0"/>
          <w:numId w:val="3"/>
        </w:numPr>
      </w:pPr>
      <w:r>
        <w:t>Rukous</w:t>
      </w:r>
    </w:p>
    <w:p w:rsidR="00DB00BF" w:rsidRDefault="00867ADC" w:rsidP="00867ADC">
      <w:pPr>
        <w:pStyle w:val="Luettelokappale"/>
        <w:numPr>
          <w:ilvl w:val="0"/>
          <w:numId w:val="3"/>
        </w:numPr>
      </w:pPr>
      <w:r>
        <w:t>Raamatunluku, ainakin evankeliumi</w:t>
      </w:r>
    </w:p>
    <w:p w:rsidR="00DB00BF" w:rsidRDefault="00867ADC" w:rsidP="00867ADC">
      <w:pPr>
        <w:pStyle w:val="Luettelokappale"/>
        <w:numPr>
          <w:ilvl w:val="0"/>
          <w:numId w:val="3"/>
        </w:numPr>
      </w:pPr>
      <w:r>
        <w:t>Mark 10:13-16</w:t>
      </w:r>
    </w:p>
    <w:p w:rsidR="00DB00BF" w:rsidRDefault="00867ADC" w:rsidP="00867ADC">
      <w:pPr>
        <w:pStyle w:val="Luettelokappale"/>
        <w:numPr>
          <w:ilvl w:val="0"/>
          <w:numId w:val="3"/>
        </w:numPr>
      </w:pPr>
      <w:r>
        <w:t>Puhe</w:t>
      </w:r>
    </w:p>
    <w:p w:rsidR="00DB00BF" w:rsidRDefault="00867ADC" w:rsidP="00867ADC">
      <w:pPr>
        <w:pStyle w:val="Luettelokappale"/>
        <w:numPr>
          <w:ilvl w:val="0"/>
          <w:numId w:val="3"/>
        </w:numPr>
      </w:pPr>
      <w:r>
        <w:lastRenderedPageBreak/>
        <w:t>Kastekäsky, Matt 28:18-20</w:t>
      </w:r>
    </w:p>
    <w:p w:rsidR="00DB00BF" w:rsidRDefault="00867ADC" w:rsidP="00867ADC">
      <w:pPr>
        <w:pStyle w:val="Luettelokappale"/>
        <w:numPr>
          <w:ilvl w:val="0"/>
          <w:numId w:val="3"/>
        </w:numPr>
      </w:pPr>
      <w:r>
        <w:t>Uskontunnustus</w:t>
      </w:r>
    </w:p>
    <w:p w:rsidR="00DB00BF" w:rsidRDefault="00867ADC" w:rsidP="00867ADC">
      <w:pPr>
        <w:pStyle w:val="Luettelokappale"/>
        <w:numPr>
          <w:ilvl w:val="0"/>
          <w:numId w:val="3"/>
        </w:numPr>
      </w:pPr>
      <w:r>
        <w:t>Kaste</w:t>
      </w:r>
    </w:p>
    <w:p w:rsidR="00DB00BF" w:rsidRDefault="00867ADC" w:rsidP="00867ADC">
      <w:pPr>
        <w:pStyle w:val="Luettelokappale"/>
        <w:numPr>
          <w:ilvl w:val="0"/>
          <w:numId w:val="3"/>
        </w:numPr>
      </w:pPr>
      <w:r>
        <w:t>(Virsi)</w:t>
      </w:r>
    </w:p>
    <w:p w:rsidR="00DB00BF" w:rsidRDefault="00867ADC" w:rsidP="00867ADC">
      <w:pPr>
        <w:pStyle w:val="Luettelokappale"/>
        <w:numPr>
          <w:ilvl w:val="0"/>
          <w:numId w:val="3"/>
        </w:numPr>
      </w:pPr>
      <w:r>
        <w:t>Yhteinen esirukous</w:t>
      </w:r>
    </w:p>
    <w:p w:rsidR="00DB00BF" w:rsidRDefault="00867ADC" w:rsidP="00867ADC">
      <w:pPr>
        <w:pStyle w:val="Luettelokappale"/>
        <w:numPr>
          <w:ilvl w:val="0"/>
          <w:numId w:val="3"/>
        </w:numPr>
      </w:pPr>
      <w:r>
        <w:t>Isä meidän</w:t>
      </w:r>
    </w:p>
    <w:p w:rsidR="00DB00BF" w:rsidRDefault="00867ADC" w:rsidP="00867ADC">
      <w:pPr>
        <w:pStyle w:val="Luettelokappale"/>
        <w:numPr>
          <w:ilvl w:val="0"/>
          <w:numId w:val="3"/>
        </w:numPr>
      </w:pPr>
      <w:r>
        <w:t>Herran siunaus</w:t>
      </w:r>
    </w:p>
    <w:p w:rsidR="00867ADC" w:rsidRDefault="00867ADC" w:rsidP="00867ADC">
      <w:pPr>
        <w:pStyle w:val="Luettelokappale"/>
        <w:numPr>
          <w:ilvl w:val="0"/>
          <w:numId w:val="3"/>
        </w:numPr>
      </w:pPr>
      <w:r>
        <w:t>Virsi</w:t>
      </w:r>
    </w:p>
    <w:p w:rsidR="00867ADC" w:rsidRDefault="00867ADC" w:rsidP="00867ADC">
      <w:r>
        <w:t>Suluissa olevat voivat jäädä pois.</w:t>
      </w:r>
    </w:p>
    <w:p w:rsidR="00867ADC" w:rsidRDefault="00867ADC" w:rsidP="00867ADC">
      <w:r>
        <w:t xml:space="preserve">Vanhemmat voivat esittää toivomuksen kastejuhlassa laulettavista </w:t>
      </w:r>
      <w:r w:rsidR="00DB00BF">
        <w:t xml:space="preserve">virsistä. Evankeliumin tai muun </w:t>
      </w:r>
      <w:r>
        <w:t>raamatunkohdan lukee tavallisesti joku muu kuin</w:t>
      </w:r>
      <w:r w:rsidR="00DB00BF">
        <w:t xml:space="preserve"> pappi, esimerkiksi kummi. </w:t>
      </w:r>
      <w:r>
        <w:t>Vanhemmat, kummit ja pappi voivat laittaa käden lapsen pään päälle siu</w:t>
      </w:r>
      <w:r w:rsidR="00DB00BF">
        <w:t xml:space="preserve">nauksen ajaksi heti varsinaisen </w:t>
      </w:r>
      <w:r>
        <w:t>kasteen jälkeen. Yhteisessä esirukouksessa rukoillaan lapsen,</w:t>
      </w:r>
      <w:r w:rsidR="00DB00BF">
        <w:t xml:space="preserve"> hänen vanhempiensa, kummiensa, </w:t>
      </w:r>
      <w:r>
        <w:t>perheensä ja kotinsa puolesta. Tavallisesti kastejuhlassa seistään toim</w:t>
      </w:r>
      <w:r w:rsidR="00DB00BF">
        <w:t xml:space="preserve">ituksen ajan. Pappia voi pyytää </w:t>
      </w:r>
      <w:r>
        <w:t>tuomaan kastejuhlaan virsikirjoja.</w:t>
      </w:r>
    </w:p>
    <w:p w:rsidR="00867ADC" w:rsidRDefault="00867ADC" w:rsidP="00867ADC">
      <w:r>
        <w:t>Kastetun lapsen nimi ilmoitetaan kirkossa kastetoimitusta seur</w:t>
      </w:r>
      <w:r w:rsidR="00DB00BF">
        <w:t xml:space="preserve">aavan viikonvaihteen sunnuntain </w:t>
      </w:r>
      <w:r>
        <w:t>jumalanpalveluksessa. Tuolloin lapsen puolesta myös rukoillaan. Jos va</w:t>
      </w:r>
      <w:r w:rsidR="00DB00BF">
        <w:t xml:space="preserve">nhemmat antavat luvan, kastetun </w:t>
      </w:r>
      <w:r>
        <w:t>lapsen nimi julkaistaan lehdessä sen jälkeen, kun se on ilmoitettu jumalanpalveluksessa.</w:t>
      </w:r>
    </w:p>
    <w:p w:rsidR="00DB00BF" w:rsidRDefault="00DB00BF" w:rsidP="00DB00BF">
      <w:pPr>
        <w:pStyle w:val="Otsikko2"/>
      </w:pPr>
      <w:r>
        <w:t>Kummit</w:t>
      </w:r>
    </w:p>
    <w:p w:rsidR="00DB00BF" w:rsidRDefault="00DB00BF" w:rsidP="00DB00BF">
      <w:r>
        <w:t xml:space="preserve">Kastettavalla tulee olla vähintään kaksi kummia. Ainakin kahden heistä tulee olla rippikoulun käyneitä ja konfirmoituja </w:t>
      </w:r>
      <w:proofErr w:type="spellStart"/>
      <w:r>
        <w:t>evankelis</w:t>
      </w:r>
      <w:proofErr w:type="spellEnd"/>
      <w:r>
        <w:t>-luterilaisen kirkon jäseniä. Heidän lisäkseen kummina voi olla sellaisen kirkkokunnan jäsen, joka hyväksyy lapsikasteen (esim. ortodoksisen tai roomalaiskatolisen kirkon jäsen).</w:t>
      </w:r>
    </w:p>
    <w:p w:rsidR="00DB00BF" w:rsidRDefault="00DB00BF" w:rsidP="00DB00BF">
      <w:r>
        <w:t>Kun vanhemmat pyytävät kummeja lapselleen, he kutsuvat heidät tärkeään tehtävään. Kummin tulisi olla kristitty, joka rukoilee lapsen puolesta, tukee häntä ja omalla esimerkillään kasvattaa häntä kristityksi seurakunnan jäseneksi.</w:t>
      </w:r>
    </w:p>
    <w:p w:rsidR="00DB00BF" w:rsidRDefault="00DB00BF" w:rsidP="00DB00BF">
      <w:r>
        <w:t>Kirkkomme kirkkojärjestys kuvaa kristittyä tähän tapaan: Hän osallistuu jumalanpalvelukseen ja ehtoollisen viettoon. Hän edistää seurakunnan tehtävän toteuttamista ja noudattaa kristillistä elämäntapaa. Kastetoimituksessa lasta voi pitää sylissä toinen vanhemmista, mutta yleensä se on kummin tehtävä.</w:t>
      </w:r>
    </w:p>
    <w:p w:rsidR="00DB00BF" w:rsidRDefault="00DB00BF" w:rsidP="00DB00BF">
      <w:pPr>
        <w:pStyle w:val="Otsikko2"/>
      </w:pPr>
      <w:r>
        <w:t>Kastettu tarvitsee opetusta</w:t>
      </w:r>
    </w:p>
    <w:p w:rsidR="00DB00BF" w:rsidRDefault="00DB00BF" w:rsidP="00DB00BF">
      <w:r>
        <w:t>Kasteen yhteydessä vanhemmilta ja kummeilta kysytään, tahtovatko he yhdessä seurakunnan kanssa antaa lapselle kristillisen kasvatuksen, tai heitä kehotetaan tähän.</w:t>
      </w:r>
    </w:p>
    <w:p w:rsidR="00DB00BF" w:rsidRDefault="00DB00BF" w:rsidP="00DB00BF">
      <w:r>
        <w:t>Jeesus käski kastaa ja opettaa. Kristillinen kasvatus on elämistä lapsen kanssa niin, että joka päivä turvaudutaan Jumalan armoon ja rakkauteen. Se on Jeesuksesta, hyvästä Vapahtajasta, kertomista, rukoilemaan opettamista ja Jumalan tahdon - sen mikä on oikein ja mikä väärin - opettamista. Jos lapsi ei kuule Jumalasta, joka otti hänet kasteessa lapsekseen, hän hukkaa kasteessa saamansa lahjan. Vanhempien ja kummien esimerkki on tärkeä.</w:t>
      </w:r>
    </w:p>
    <w:p w:rsidR="00DB00BF" w:rsidRDefault="00DB00BF" w:rsidP="00DB00BF">
      <w:r>
        <w:t>Seurakunta tahtoo olla tukena tässä tehtävässä: perhekerhoon voi tulla jo pienen lapsen kanssa, päiväkerho ja pyhäkoulu ovat hieman vanhempia lapsia varten.</w:t>
      </w:r>
    </w:p>
    <w:p w:rsidR="00DB00BF" w:rsidRDefault="00DB00BF" w:rsidP="00DB00BF">
      <w:r>
        <w:t>Jumalanpalvelus ja etenkin perhekirkko on tarkoitettu kaikille. Näistä voi kysyä lisää kirkkoherranvirastosta.</w:t>
      </w:r>
    </w:p>
    <w:p w:rsidR="00447C80" w:rsidRDefault="00447C80" w:rsidP="00447C80">
      <w:pPr>
        <w:pStyle w:val="Luettelokappale"/>
      </w:pPr>
      <w:r>
        <w:t>Sastamalan seurakunta</w:t>
      </w:r>
    </w:p>
    <w:p w:rsidR="00447C80" w:rsidRDefault="00447C80" w:rsidP="00447C80">
      <w:pPr>
        <w:pStyle w:val="Luettelokappale"/>
      </w:pPr>
      <w:r>
        <w:t>Aittalahdenkatu 12, 38200 SASTAMALA.  puh. (03) 521 9000 Kirkkoherranvirasto (03) 521 9090.  kirkkoherranvirasto.sastamala@evl.fi Avoinna ma klo 9–17, ti suljettu, ke–pe klo 9–13.30.</w:t>
      </w:r>
    </w:p>
    <w:p w:rsidR="00447C80" w:rsidRPr="0097624B" w:rsidRDefault="00447C80" w:rsidP="00447C80">
      <w:pPr>
        <w:pStyle w:val="Luettelokappale"/>
      </w:pPr>
      <w:r>
        <w:lastRenderedPageBreak/>
        <w:t>Kesäaikana ma klo 9–13.30 ja klo 15–17, ti suljettu, ke–pe klo 9–13.30. Taloustoimisto, puh. (03) 521 9100 avoinna ma–pe klo 9–13.30 www.sastamalanseurakunta.fi</w:t>
      </w:r>
    </w:p>
    <w:sectPr w:rsidR="00447C80" w:rsidRPr="0097624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tti">
    <w:panose1 w:val="02000000000000000000"/>
    <w:charset w:val="00"/>
    <w:family w:val="auto"/>
    <w:pitch w:val="variable"/>
    <w:sig w:usb0="800000B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86F2D"/>
    <w:multiLevelType w:val="hybridMultilevel"/>
    <w:tmpl w:val="A0D0C0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057725D"/>
    <w:multiLevelType w:val="hybridMultilevel"/>
    <w:tmpl w:val="56E610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DAC27FF"/>
    <w:multiLevelType w:val="hybridMultilevel"/>
    <w:tmpl w:val="278A31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F31"/>
    <w:rsid w:val="00146F31"/>
    <w:rsid w:val="003B4F40"/>
    <w:rsid w:val="003E421D"/>
    <w:rsid w:val="00447C80"/>
    <w:rsid w:val="005022E0"/>
    <w:rsid w:val="0079249C"/>
    <w:rsid w:val="00867ADC"/>
    <w:rsid w:val="008F6324"/>
    <w:rsid w:val="0097624B"/>
    <w:rsid w:val="009E61E0"/>
    <w:rsid w:val="00B41E5F"/>
    <w:rsid w:val="00C11D22"/>
    <w:rsid w:val="00DB00BF"/>
    <w:rsid w:val="00FD56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5C606-6085-474C-B8CB-F1487AD5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FD5615"/>
    <w:pPr>
      <w:keepNext/>
      <w:keepLines/>
      <w:spacing w:before="240" w:after="0"/>
      <w:outlineLvl w:val="0"/>
    </w:pPr>
    <w:rPr>
      <w:rFonts w:ascii="Martti" w:eastAsiaTheme="majorEastAsia" w:hAnsi="Martti" w:cstheme="majorBidi"/>
      <w:color w:val="000000" w:themeColor="text1"/>
      <w:sz w:val="36"/>
      <w:szCs w:val="32"/>
    </w:rPr>
  </w:style>
  <w:style w:type="paragraph" w:styleId="Otsikko2">
    <w:name w:val="heading 2"/>
    <w:basedOn w:val="Normaali"/>
    <w:next w:val="Normaali"/>
    <w:link w:val="Otsikko2Char"/>
    <w:uiPriority w:val="9"/>
    <w:unhideWhenUsed/>
    <w:qFormat/>
    <w:rsid w:val="008F63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9249C"/>
    <w:rPr>
      <w:color w:val="0563C1" w:themeColor="hyperlink"/>
      <w:u w:val="single"/>
    </w:rPr>
  </w:style>
  <w:style w:type="character" w:customStyle="1" w:styleId="Otsikko1Char">
    <w:name w:val="Otsikko 1 Char"/>
    <w:basedOn w:val="Kappaleenoletusfontti"/>
    <w:link w:val="Otsikko1"/>
    <w:uiPriority w:val="9"/>
    <w:rsid w:val="00FD5615"/>
    <w:rPr>
      <w:rFonts w:ascii="Martti" w:eastAsiaTheme="majorEastAsia" w:hAnsi="Martti" w:cstheme="majorBidi"/>
      <w:color w:val="000000" w:themeColor="text1"/>
      <w:sz w:val="36"/>
      <w:szCs w:val="32"/>
    </w:rPr>
  </w:style>
  <w:style w:type="character" w:customStyle="1" w:styleId="Otsikko2Char">
    <w:name w:val="Otsikko 2 Char"/>
    <w:basedOn w:val="Kappaleenoletusfontti"/>
    <w:link w:val="Otsikko2"/>
    <w:uiPriority w:val="9"/>
    <w:rsid w:val="008F6324"/>
    <w:rPr>
      <w:rFonts w:asciiTheme="majorHAnsi" w:eastAsiaTheme="majorEastAsia" w:hAnsiTheme="majorHAnsi" w:cstheme="majorBidi"/>
      <w:color w:val="2E74B5" w:themeColor="accent1" w:themeShade="BF"/>
      <w:sz w:val="26"/>
      <w:szCs w:val="26"/>
    </w:rPr>
  </w:style>
  <w:style w:type="paragraph" w:styleId="Luettelokappale">
    <w:name w:val="List Paragraph"/>
    <w:basedOn w:val="Normaali"/>
    <w:uiPriority w:val="34"/>
    <w:qFormat/>
    <w:rsid w:val="008F6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4760</Characters>
  <Application>Microsoft Office Word</Application>
  <DocSecurity>0</DocSecurity>
  <Lines>74</Lines>
  <Paragraphs>19</Paragraphs>
  <ScaleCrop>false</ScaleCrop>
  <HeadingPairs>
    <vt:vector size="2" baseType="variant">
      <vt:variant>
        <vt:lpstr>Otsikko</vt:lpstr>
      </vt:variant>
      <vt:variant>
        <vt:i4>1</vt:i4>
      </vt:variant>
    </vt:vector>
  </HeadingPairs>
  <TitlesOfParts>
    <vt:vector size="1" baseType="lpstr">
      <vt:lpstr/>
    </vt:vector>
  </TitlesOfParts>
  <Company>Tampereen IT alue</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Gren Hannu</dc:creator>
  <cp:keywords/>
  <dc:description/>
  <cp:lastModifiedBy>Gren Hannu</cp:lastModifiedBy>
  <cp:revision>2</cp:revision>
  <dcterms:created xsi:type="dcterms:W3CDTF">2020-10-28T07:14:00Z</dcterms:created>
  <dcterms:modified xsi:type="dcterms:W3CDTF">2020-10-28T07:14:00Z</dcterms:modified>
</cp:coreProperties>
</file>