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58B81" w14:textId="76CF28A5" w:rsidR="00AA174C" w:rsidRDefault="009C2D3F" w:rsidP="009C2D3F">
      <w:pPr>
        <w:pStyle w:val="Otsikko1"/>
      </w:pPr>
      <w:r>
        <w:t>Sastamalan kaupungin koulujen ja Sastamalan seurakunnan yhteistyösopimus</w:t>
      </w:r>
    </w:p>
    <w:p w14:paraId="52910F77" w14:textId="77777777" w:rsidR="00C01AED" w:rsidRDefault="00C01AED" w:rsidP="009C2D3F"/>
    <w:p w14:paraId="1EEB4E72" w14:textId="6B16A8F2" w:rsidR="009C2D3F" w:rsidRDefault="009C2D3F" w:rsidP="009C2D3F">
      <w:pPr>
        <w:pStyle w:val="Otsikko2"/>
      </w:pPr>
      <w:r>
        <w:t>Sopimuksen tarkoitus</w:t>
      </w:r>
    </w:p>
    <w:p w14:paraId="0727F9B6" w14:textId="77777777" w:rsidR="00C01AED" w:rsidRDefault="00C01AED" w:rsidP="00C01AED"/>
    <w:p w14:paraId="6F007B3A" w14:textId="43118708" w:rsidR="00C01AED" w:rsidRPr="005016E1" w:rsidRDefault="00C01AED" w:rsidP="00C01AED">
      <w:r>
        <w:t xml:space="preserve">Tällä sopimuksella sovitaan sellaisesta yhteistyöstä, jonka tarkoituksena on edistää pitkäjänteisesti arvo- ja eettistä kasvatusta </w:t>
      </w:r>
      <w:r w:rsidRPr="00607264">
        <w:t>perusopetuksessa</w:t>
      </w:r>
      <w:r w:rsidR="008F4917">
        <w:t>.</w:t>
      </w:r>
      <w:r w:rsidRPr="00607264">
        <w:t xml:space="preserve"> </w:t>
      </w:r>
      <w:proofErr w:type="gramStart"/>
      <w:r w:rsidRPr="00D61A94">
        <w:t>Tä</w:t>
      </w:r>
      <w:r>
        <w:t xml:space="preserve">ssä sopimuksessa </w:t>
      </w:r>
      <w:r w:rsidRPr="00D61A94">
        <w:t>on</w:t>
      </w:r>
      <w:proofErr w:type="gramEnd"/>
      <w:r w:rsidRPr="00D61A94">
        <w:t xml:space="preserve"> kuvattu </w:t>
      </w:r>
      <w:r w:rsidR="00925CD3">
        <w:t>kaupungin</w:t>
      </w:r>
      <w:r w:rsidRPr="00D61A94">
        <w:t xml:space="preserve"> ja seurakunnan välisen yhteistyön muodot ja käytännöt </w:t>
      </w:r>
      <w:r w:rsidRPr="00607264">
        <w:t>perusopetuksen osalta</w:t>
      </w:r>
      <w:r w:rsidRPr="00D61A94">
        <w:t xml:space="preserve">. </w:t>
      </w:r>
      <w:r w:rsidR="00CA3774">
        <w:t>Yhteistyön perustana</w:t>
      </w:r>
      <w:r>
        <w:t xml:space="preserve"> ovat </w:t>
      </w:r>
      <w:r w:rsidR="00CA3774">
        <w:t xml:space="preserve">Perusopetuksen opetussuunnitelman perusteet (2014) ja Suomen </w:t>
      </w:r>
      <w:proofErr w:type="gramStart"/>
      <w:r w:rsidR="00CA3774">
        <w:t>evankelis-luterilaisen</w:t>
      </w:r>
      <w:proofErr w:type="gramEnd"/>
      <w:r w:rsidR="00CA3774">
        <w:t xml:space="preserve"> kirkon kasvatuksen linjaus (2015).</w:t>
      </w:r>
    </w:p>
    <w:p w14:paraId="7256F2DA" w14:textId="77777777" w:rsidR="009C2D3F" w:rsidRDefault="009C2D3F" w:rsidP="009C2D3F"/>
    <w:p w14:paraId="4323887E" w14:textId="761908ED" w:rsidR="009C2D3F" w:rsidRDefault="009C2D3F" w:rsidP="009C2D3F">
      <w:pPr>
        <w:pStyle w:val="Otsikko2"/>
      </w:pPr>
      <w:r>
        <w:t>Yhteistyön tavoitteet</w:t>
      </w:r>
    </w:p>
    <w:p w14:paraId="58DB0296" w14:textId="77777777" w:rsidR="00C01AED" w:rsidRDefault="00C01AED" w:rsidP="00C01AED"/>
    <w:p w14:paraId="00467F85" w14:textId="49CEA918" w:rsidR="00C01AED" w:rsidRDefault="00C01AED" w:rsidP="00C01AED">
      <w:pPr>
        <w:rPr>
          <w:b/>
          <w:bCs/>
        </w:rPr>
      </w:pPr>
      <w:r>
        <w:t xml:space="preserve">Yhteistyösopimuksen tavoite on, että yhteistyötä tehtäisiin yhdessä sovitun toimintasuunnitelman mukaisesti. Seurakunnan tekemän työn tavoitteena on yhdessä sivistystoimen kanssa edistää ja kehittää sellaisia toimintatapoja, jotka tukevat lasten ja nuorten sekä henkilökunnan hyvinvointia, vahvistavat yhteisöllisyyttä sekä tukevat koulun uskonnonopetusta ja esiopetuksen sekä varhaiskasvatuksen katsomuskasvatusta paikallisen opetus-, esiopetus- ja varhaiskasvatussuunnitelman mukaisesti. </w:t>
      </w:r>
    </w:p>
    <w:p w14:paraId="09093481" w14:textId="77777777" w:rsidR="009C2D3F" w:rsidRDefault="009C2D3F" w:rsidP="009C2D3F"/>
    <w:p w14:paraId="64ECA9E6" w14:textId="19C1A4D5" w:rsidR="009C2D3F" w:rsidRDefault="009C2D3F" w:rsidP="009C2D3F">
      <w:pPr>
        <w:pStyle w:val="Otsikko2"/>
      </w:pPr>
      <w:r>
        <w:t>Yhteistyön muodot</w:t>
      </w:r>
    </w:p>
    <w:p w14:paraId="286FE524" w14:textId="77777777" w:rsidR="009C2D3F" w:rsidRDefault="009C2D3F" w:rsidP="009C2D3F"/>
    <w:p w14:paraId="11805C12" w14:textId="18ECB19C" w:rsidR="00B83200" w:rsidRDefault="00B83200" w:rsidP="009C2D3F">
      <w:r>
        <w:t>Yhteistyö on eritelty neljään kategoriaan:</w:t>
      </w:r>
    </w:p>
    <w:p w14:paraId="5B2470BC" w14:textId="229FE103" w:rsidR="009C2D3F" w:rsidRDefault="009C2D3F" w:rsidP="009C2D3F">
      <w:pPr>
        <w:pStyle w:val="Otsikko3"/>
        <w:numPr>
          <w:ilvl w:val="0"/>
          <w:numId w:val="1"/>
        </w:numPr>
      </w:pPr>
      <w:r>
        <w:t>Yleissivistävä opetus/ opetussuunnitelman mukainen opetus</w:t>
      </w:r>
    </w:p>
    <w:p w14:paraId="5DABDE90" w14:textId="079DF3B5" w:rsidR="00B83200" w:rsidRDefault="00B83200" w:rsidP="00B83200">
      <w:r>
        <w:t>Ensimmäiseen kategoriaan kuuluvat yhteistyömuodot ovat uskonnollisesti ja katsomuksellisesti sitoutumattomia eivätkä sisällä uskonnon harjoittamista. Niiden sisältö sovitaan tapauskohtaisesti. Esimerkiksi seurakunnan työntekijä voi olla kertomassa omasta ammatistaan muiden ammatinharjoittajien tavoin tai seurakunnan työntekijä voi olla kutsuttuna mukaan uskonnon tunnille.</w:t>
      </w:r>
    </w:p>
    <w:p w14:paraId="3E0567B3" w14:textId="77777777" w:rsidR="00B83200" w:rsidRPr="00B83200" w:rsidRDefault="00B83200" w:rsidP="00B83200"/>
    <w:p w14:paraId="12760625" w14:textId="5F49DDD2" w:rsidR="00F0519F" w:rsidRDefault="00012567" w:rsidP="007E1F58">
      <w:pPr>
        <w:ind w:left="360"/>
      </w:pPr>
      <w:r>
        <w:t>Oppituntivierailut</w:t>
      </w:r>
    </w:p>
    <w:p w14:paraId="29C562A3" w14:textId="5176D50C" w:rsidR="005C500F" w:rsidRDefault="005C500F" w:rsidP="005C500F">
      <w:pPr>
        <w:ind w:left="1304"/>
      </w:pPr>
      <w:r>
        <w:t xml:space="preserve">Seurakunta tukee koulun uskonnonopetusta mahdollisuuksien mukaan mm. </w:t>
      </w:r>
      <w:proofErr w:type="gramStart"/>
      <w:r>
        <w:t>kouluvierailuilla:  esim.</w:t>
      </w:r>
      <w:proofErr w:type="gramEnd"/>
      <w:r>
        <w:t xml:space="preserve"> 1-luokalla tutustuminen kotiseurakuntaan,  2-luokalla tutustuminen kotikirkkoon, 3-luokalla  hengelliset laulut ja virret, 4-luokalla seurakunnan työntekijä vierailee (elämän ja – kuoleman kysymykset),  5-luokalla lähetystyöhön/ kansainvälisyyskasvatukseen liittyvä vierailu tai näyttely</w:t>
      </w:r>
    </w:p>
    <w:p w14:paraId="1465BE71" w14:textId="61FA6557" w:rsidR="005C500F" w:rsidRDefault="005C500F" w:rsidP="005C500F">
      <w:pPr>
        <w:ind w:left="1304"/>
      </w:pPr>
      <w:r>
        <w:t>6-luokalla, kirkolliset toimitukset ja sakramentit: Srk:n edustaja voi tulla esittelemään mahdollisuuksia henkilökuntakokouksessa.</w:t>
      </w:r>
    </w:p>
    <w:p w14:paraId="4729CDB5" w14:textId="77777777" w:rsidR="005C500F" w:rsidRDefault="005C500F" w:rsidP="007E1F58">
      <w:pPr>
        <w:ind w:left="360"/>
      </w:pPr>
    </w:p>
    <w:p w14:paraId="1A42420D" w14:textId="489977B4" w:rsidR="00072A54" w:rsidRDefault="00072A54" w:rsidP="007E1F58">
      <w:pPr>
        <w:ind w:left="360"/>
      </w:pPr>
      <w:r>
        <w:t>Camera Obscura</w:t>
      </w:r>
      <w:r w:rsidR="005C500F">
        <w:t xml:space="preserve"> </w:t>
      </w:r>
      <w:r w:rsidR="00607264">
        <w:t>–</w:t>
      </w:r>
      <w:r w:rsidR="005C500F">
        <w:t xml:space="preserve"> arvokasvatusprojekti</w:t>
      </w:r>
    </w:p>
    <w:p w14:paraId="365BE82E" w14:textId="4114BF8A" w:rsidR="00012567" w:rsidRDefault="00607264" w:rsidP="00607264">
      <w:pPr>
        <w:ind w:left="1304"/>
      </w:pPr>
      <w:r>
        <w:lastRenderedPageBreak/>
        <w:t xml:space="preserve">Camera obscura -toimintamallli tarjoaa tukea 12–17-vuotiaiden nuorten hyvinvoinnille ja kasvulle. Samalla toimintamalli tuo yhteen paikkakunnan kouluhenkilöstön ja nuorisoalan toimijat. Toimintamalli perustuu kokemukselliseen oppimiseen, jonka näkyvin ilmentymä on mielikuvaseikkailurakennelma. </w:t>
      </w:r>
    </w:p>
    <w:p w14:paraId="4305EF0F" w14:textId="77777777" w:rsidR="00F0519F" w:rsidRPr="00F0519F" w:rsidRDefault="00F0519F" w:rsidP="00F0519F"/>
    <w:p w14:paraId="7BBBD1A0" w14:textId="1A023F91" w:rsidR="009C2D3F" w:rsidRDefault="009C2D3F" w:rsidP="009C2D3F">
      <w:pPr>
        <w:pStyle w:val="Otsikko3"/>
        <w:numPr>
          <w:ilvl w:val="0"/>
          <w:numId w:val="1"/>
        </w:numPr>
      </w:pPr>
      <w:r>
        <w:t>Koulun perinteiset juhlat</w:t>
      </w:r>
    </w:p>
    <w:p w14:paraId="2DBF38F7" w14:textId="77777777" w:rsidR="00B83200" w:rsidRDefault="00B83200" w:rsidP="00CA3774"/>
    <w:p w14:paraId="7ADA7F08" w14:textId="79C8F72B" w:rsidR="00CA3774" w:rsidRDefault="00B83200" w:rsidP="00CA3774">
      <w:r>
        <w:t>Toisen kategorian yhteistyömuodot liittyvät kouluvuoden taitekohtiin, kuten jouluun ja kevääseen. Seurakunnan edustaja voi olla mukana tuomassa tervehdyksen, jakamassa stipendin tai osallistumassa kutsuttuna vieraana juhlaan. Tilaisuudet eivät sisällä uskonnonharjoittamista, mutta niissä voidaan laulaa opetushallituksen ohjeen mukaan yksittäisiä suomalaiseen kulttuuriperimään kuuluvia virsiä.</w:t>
      </w:r>
    </w:p>
    <w:p w14:paraId="656565F0" w14:textId="17AFF3B8" w:rsidR="00B83200" w:rsidRDefault="00925CD3" w:rsidP="00607264">
      <w:r>
        <w:t>Stipendien jako</w:t>
      </w:r>
    </w:p>
    <w:p w14:paraId="5BAE8484" w14:textId="559F4E6C" w:rsidR="00607264" w:rsidRDefault="00607264" w:rsidP="00607264">
      <w:pPr>
        <w:ind w:firstLine="1304"/>
      </w:pPr>
      <w:r>
        <w:t>Seurakunnan työntekijä voi olla sovittaessa jakamassa seurakunnan stipendiä.</w:t>
      </w:r>
    </w:p>
    <w:p w14:paraId="3F01BC17" w14:textId="097962FD" w:rsidR="00925CD3" w:rsidRDefault="00925CD3" w:rsidP="00607264">
      <w:r>
        <w:t>Seurakunnan tervehdys koulun juhlassa</w:t>
      </w:r>
    </w:p>
    <w:p w14:paraId="4EC9D47C" w14:textId="4A2F678B" w:rsidR="00607264" w:rsidRDefault="00607264" w:rsidP="00607264">
      <w:pPr>
        <w:ind w:firstLine="1304"/>
      </w:pPr>
      <w:r>
        <w:t>Seurakunnan työntekijä voi olla sovittaessa pitämässä puhetta koulun juhlassa</w:t>
      </w:r>
    </w:p>
    <w:p w14:paraId="6C9C9BCA" w14:textId="77777777" w:rsidR="00A64490" w:rsidRPr="00CA3774" w:rsidRDefault="00A64490" w:rsidP="00CA3774"/>
    <w:p w14:paraId="286B7420" w14:textId="1E728882" w:rsidR="009C2D3F" w:rsidRDefault="009C2D3F" w:rsidP="00884382">
      <w:pPr>
        <w:pStyle w:val="Otsikko3"/>
        <w:numPr>
          <w:ilvl w:val="0"/>
          <w:numId w:val="1"/>
        </w:numPr>
      </w:pPr>
      <w:r>
        <w:t>Uskonnolliset tilaisuudet</w:t>
      </w:r>
    </w:p>
    <w:p w14:paraId="39434E77" w14:textId="77777777" w:rsidR="00A64490" w:rsidRDefault="00A64490" w:rsidP="00A64490"/>
    <w:p w14:paraId="332AEF26" w14:textId="43C009C3" w:rsidR="00A64490" w:rsidRPr="00A64490" w:rsidRDefault="00A64490" w:rsidP="00A64490">
      <w:r>
        <w:t>Kolmannen kategorian yhteistyö on uskonnonharjoittamista positiivisen uskonnonvapauden nojalla. Se tarvitsee suostumuksen kodeilta ja vaihtoehtoista toimintaa oppilaille, jotka eivät osallistu. Näissä tilaisuuksissa korostuu ajoissa tiedottaminen.</w:t>
      </w:r>
    </w:p>
    <w:p w14:paraId="5152F176" w14:textId="1D64BA43" w:rsidR="00884382" w:rsidRDefault="00012567" w:rsidP="00012567">
      <w:pPr>
        <w:ind w:left="360"/>
      </w:pPr>
      <w:r>
        <w:t>Koulukirkot</w:t>
      </w:r>
    </w:p>
    <w:p w14:paraId="0DBA666D" w14:textId="550A45BE" w:rsidR="00607264" w:rsidRDefault="00607264" w:rsidP="009B7DCE">
      <w:pPr>
        <w:ind w:left="1300"/>
      </w:pPr>
      <w:r>
        <w:t>Sastamalan seurakunta tarjoaa kouluille koulujumalanpalveluksia esimerkiksi jouluun ja kevääseen. Nämä koulukirkot sovitaan koulujen kanssa erikseen.</w:t>
      </w:r>
    </w:p>
    <w:p w14:paraId="32DC043F" w14:textId="22F4E20C" w:rsidR="00012567" w:rsidRDefault="00012567" w:rsidP="00012567">
      <w:pPr>
        <w:ind w:left="360"/>
      </w:pPr>
      <w:r>
        <w:t>Aamunavaukset salissa ja keskusradiossa</w:t>
      </w:r>
    </w:p>
    <w:p w14:paraId="0077BE22" w14:textId="4223254F" w:rsidR="009B7DCE" w:rsidRDefault="009B7DCE" w:rsidP="00012567">
      <w:pPr>
        <w:ind w:left="360"/>
      </w:pPr>
      <w:r>
        <w:tab/>
        <w:t>Sastamalan seurakunta järjestää kouluilla aamunavauksia saleissa ja keskusradioissa.</w:t>
      </w:r>
    </w:p>
    <w:p w14:paraId="74612843" w14:textId="3C4A6984" w:rsidR="00012567" w:rsidRDefault="00012567" w:rsidP="00012567">
      <w:pPr>
        <w:ind w:left="360"/>
      </w:pPr>
      <w:r>
        <w:t>Adventtihartaudet</w:t>
      </w:r>
    </w:p>
    <w:p w14:paraId="586CF9F0" w14:textId="0D75B325" w:rsidR="00A64490" w:rsidRDefault="009B7DCE" w:rsidP="009B7DCE">
      <w:pPr>
        <w:ind w:left="1300"/>
      </w:pPr>
      <w:r>
        <w:tab/>
        <w:t>Sastamalan seurakunta tarjoaa kouluille adventtihartauksia. Nämä hartaudet sovitaan koulujen kanssa erikseen.</w:t>
      </w:r>
    </w:p>
    <w:p w14:paraId="2886E634" w14:textId="77777777" w:rsidR="009B7DCE" w:rsidRPr="00884382" w:rsidRDefault="009B7DCE" w:rsidP="009B7DCE">
      <w:pPr>
        <w:ind w:left="1300"/>
      </w:pPr>
    </w:p>
    <w:p w14:paraId="2CAAB5EC" w14:textId="2767983F" w:rsidR="009C2D3F" w:rsidRDefault="00F0519F" w:rsidP="00884382">
      <w:pPr>
        <w:pStyle w:val="Otsikko3"/>
        <w:numPr>
          <w:ilvl w:val="0"/>
          <w:numId w:val="1"/>
        </w:numPr>
      </w:pPr>
      <w:r>
        <w:t>Kasvun ja hyvinvoinnin tuki</w:t>
      </w:r>
    </w:p>
    <w:p w14:paraId="51235D77" w14:textId="77777777" w:rsidR="00072A54" w:rsidRPr="00072A54" w:rsidRDefault="00072A54" w:rsidP="00072A54"/>
    <w:p w14:paraId="660E6B5D" w14:textId="0FF103C0" w:rsidR="00A64490" w:rsidRPr="00A64490" w:rsidRDefault="00377507" w:rsidP="00A64490">
      <w:r>
        <w:t>Neljännen kategorian toiminta on myös uskonnollisesti sitoutumatonta. Sen tavoite on tukea koulun oppilaita, opettajia ja henkilöstöä koulutyön arjessa.</w:t>
      </w:r>
      <w:r w:rsidR="00AE13C1">
        <w:t xml:space="preserve"> Seurakunnan työntekijä tuo oman ammattitaitonsa ja oppilaiden tuntemuksensa koulun arkeen.</w:t>
      </w:r>
    </w:p>
    <w:p w14:paraId="5A52E080" w14:textId="7A2063F1" w:rsidR="00F0519F" w:rsidRDefault="00F0519F" w:rsidP="00884382">
      <w:pPr>
        <w:ind w:left="360"/>
      </w:pPr>
      <w:r>
        <w:t>Koulujen ryhmäytykset</w:t>
      </w:r>
    </w:p>
    <w:p w14:paraId="6073C8CA" w14:textId="2192332B" w:rsidR="000B0BA5" w:rsidRDefault="000B0BA5" w:rsidP="00884382">
      <w:pPr>
        <w:ind w:left="360"/>
      </w:pPr>
      <w:r>
        <w:lastRenderedPageBreak/>
        <w:tab/>
        <w:t>Sastamalan seurakunta tarjoaa tiloja ja toimintaa koulujen ryhmäytyksiin.</w:t>
      </w:r>
    </w:p>
    <w:p w14:paraId="54467372" w14:textId="1E97B8D6" w:rsidR="00AE13C1" w:rsidRDefault="00AE13C1" w:rsidP="00884382">
      <w:pPr>
        <w:ind w:left="360"/>
      </w:pPr>
      <w:r>
        <w:t>Otamuspäivät</w:t>
      </w:r>
    </w:p>
    <w:p w14:paraId="20DFEDA9" w14:textId="0CB47E6B" w:rsidR="000B0BA5" w:rsidRDefault="000B0BA5" w:rsidP="00884382">
      <w:pPr>
        <w:ind w:left="360"/>
      </w:pPr>
      <w:r>
        <w:tab/>
        <w:t>Sastamalan seurakunnalla on oma pisteensä Otamuspäivissä.</w:t>
      </w:r>
    </w:p>
    <w:p w14:paraId="097AB90A" w14:textId="2FBD0F45" w:rsidR="00884382" w:rsidRDefault="00884382" w:rsidP="00884382">
      <w:pPr>
        <w:ind w:left="360"/>
      </w:pPr>
      <w:r>
        <w:t>Leirikoulut seurakunnan leirikeskuksissa</w:t>
      </w:r>
    </w:p>
    <w:p w14:paraId="75745EE6" w14:textId="01B9B161" w:rsidR="000B0BA5" w:rsidRDefault="000B0BA5" w:rsidP="000B0BA5">
      <w:pPr>
        <w:ind w:left="1300"/>
      </w:pPr>
      <w:r>
        <w:t>Sastamalan seurakunta tarjoaa kouluille leirikoulupäiviä Houhajärven leirikeskuksessa keväisin.</w:t>
      </w:r>
    </w:p>
    <w:p w14:paraId="20DE93E2" w14:textId="3F582B98" w:rsidR="00884382" w:rsidRDefault="00884382" w:rsidP="00884382">
      <w:pPr>
        <w:ind w:left="360"/>
      </w:pPr>
      <w:r>
        <w:t>Koulupäivystys ja välituntitoiminta</w:t>
      </w:r>
    </w:p>
    <w:p w14:paraId="7EB08E31" w14:textId="42471919" w:rsidR="000B0BA5" w:rsidRDefault="000B0BA5" w:rsidP="000B0BA5">
      <w:pPr>
        <w:ind w:left="1300"/>
      </w:pPr>
      <w:r>
        <w:t>Seurakunnan työntekijä on mukana koulupäivystyksissä ja välituntitoiminnassa erikseen sovituilla kouluilla.</w:t>
      </w:r>
    </w:p>
    <w:p w14:paraId="2B88BDFB" w14:textId="79DE11D9" w:rsidR="00884382" w:rsidRDefault="00884382" w:rsidP="00884382">
      <w:pPr>
        <w:ind w:left="360"/>
      </w:pPr>
      <w:r>
        <w:t>Rippikouluinfot</w:t>
      </w:r>
    </w:p>
    <w:p w14:paraId="1348DCD8" w14:textId="50C6D15E" w:rsidR="000B0BA5" w:rsidRDefault="000B0BA5" w:rsidP="000B0BA5">
      <w:pPr>
        <w:ind w:left="1300"/>
      </w:pPr>
      <w:r>
        <w:t>Seurakunnan työntekijä esittelee rippikouluja 8-luokkalaisille. Toiminta on yleissivistävää ja sopii kaikille, jotka haluavat siitä kuulla.</w:t>
      </w:r>
    </w:p>
    <w:p w14:paraId="0C8E7CFC" w14:textId="73432048" w:rsidR="00884382" w:rsidRDefault="00884382" w:rsidP="00884382">
      <w:pPr>
        <w:ind w:left="360"/>
      </w:pPr>
      <w:r>
        <w:t>Kerhot ja kerhoesiteet</w:t>
      </w:r>
    </w:p>
    <w:p w14:paraId="4238D1B9" w14:textId="67B09DA5" w:rsidR="000B0BA5" w:rsidRDefault="000B0BA5" w:rsidP="000B0BA5">
      <w:pPr>
        <w:ind w:left="1300"/>
      </w:pPr>
      <w:r>
        <w:t>Seurakunta järjestää useita alakoululaisten kerhoja. Esimerkkinä tästä ovat askartelukerhot ja kokkikerhot. Osa kerhoista pidetään koulujen tiloissa. Esitteitä kerhoista jaetaan kouluissa syksyllä ja keväällä niille oppilaille, jotka sen haluavat.</w:t>
      </w:r>
    </w:p>
    <w:p w14:paraId="6A0C11C9" w14:textId="568CFA36" w:rsidR="00884382" w:rsidRDefault="00884382" w:rsidP="00884382">
      <w:pPr>
        <w:ind w:left="360"/>
      </w:pPr>
      <w:r>
        <w:t>Tuki kriisitilanteissa</w:t>
      </w:r>
    </w:p>
    <w:p w14:paraId="7D6268E0" w14:textId="4E01AAF0" w:rsidR="000B0BA5" w:rsidRDefault="000B0BA5" w:rsidP="00884382">
      <w:pPr>
        <w:ind w:left="360"/>
      </w:pPr>
      <w:r>
        <w:tab/>
        <w:t>Seurakunta tukee kouluja kriisitilanteissa. Tuesta sovitaan tapauskohtaisesti.</w:t>
      </w:r>
    </w:p>
    <w:p w14:paraId="20F540CF" w14:textId="7CFA3A94" w:rsidR="00884382" w:rsidRDefault="00884382" w:rsidP="00884382">
      <w:pPr>
        <w:ind w:left="360"/>
      </w:pPr>
      <w:r>
        <w:t>Muut yhteistyön muodot</w:t>
      </w:r>
    </w:p>
    <w:p w14:paraId="0CD96B9D" w14:textId="0849F0B6" w:rsidR="000B0BA5" w:rsidRPr="00F0519F" w:rsidRDefault="008D7623" w:rsidP="00B9458E">
      <w:pPr>
        <w:ind w:left="1300"/>
      </w:pPr>
      <w:r>
        <w:t>Tämän lisäksi voidaan koulukohtaisesti sopia erilaisista yhteistyön muodoista</w:t>
      </w:r>
      <w:r w:rsidR="008561D1">
        <w:t>, kun ideoita</w:t>
      </w:r>
      <w:r w:rsidR="00B9458E">
        <w:t xml:space="preserve"> uusiin yhteistyön muotoihin tulee.</w:t>
      </w:r>
    </w:p>
    <w:p w14:paraId="5BB47995" w14:textId="77777777" w:rsidR="009C2D3F" w:rsidRDefault="009C2D3F" w:rsidP="009C2D3F"/>
    <w:p w14:paraId="3821CE10" w14:textId="0521CAF4" w:rsidR="009C2D3F" w:rsidRDefault="009C2D3F" w:rsidP="009C2D3F">
      <w:pPr>
        <w:pStyle w:val="Otsikko2"/>
      </w:pPr>
      <w:r>
        <w:t>Sopimuksen päivittäminen ja käyttö</w:t>
      </w:r>
    </w:p>
    <w:p w14:paraId="79CFF48D" w14:textId="3EC222A9" w:rsidR="009C2D3F" w:rsidRDefault="00C01AED" w:rsidP="009C2D3F">
      <w:r>
        <w:t xml:space="preserve">Kopiot sopimukset ovat sopijaosapuolilla ja se on luettavissa myös seurakunnan nettisivuilla </w:t>
      </w:r>
      <w:hyperlink r:id="rId5" w:history="1">
        <w:r w:rsidR="00925CD3" w:rsidRPr="00002877">
          <w:rPr>
            <w:rStyle w:val="Hyperlinkki"/>
          </w:rPr>
          <w:t>www.sastamalanseurakunta.fi</w:t>
        </w:r>
      </w:hyperlink>
      <w:r w:rsidR="00925CD3">
        <w:t xml:space="preserve"> </w:t>
      </w:r>
      <w:r>
        <w:t>kouluyhteistyöstä puhuttaessa.</w:t>
      </w:r>
    </w:p>
    <w:p w14:paraId="4B9F291B" w14:textId="77777777" w:rsidR="00A64490" w:rsidRDefault="00A64490" w:rsidP="009C2D3F">
      <w:pPr>
        <w:pStyle w:val="Otsikko2"/>
      </w:pPr>
    </w:p>
    <w:p w14:paraId="4043A7CB" w14:textId="034C564B" w:rsidR="009C2D3F" w:rsidRDefault="005C500F" w:rsidP="009C2D3F">
      <w:pPr>
        <w:pStyle w:val="Otsikko2"/>
      </w:pPr>
      <w:r>
        <w:t>Yhteyshenkilöt</w:t>
      </w:r>
    </w:p>
    <w:p w14:paraId="155D0D7C" w14:textId="054F19AF" w:rsidR="005C500F" w:rsidRPr="00A93D28" w:rsidRDefault="00A93D28" w:rsidP="005C500F">
      <w:pPr>
        <w:rPr>
          <w:b/>
          <w:bCs/>
        </w:rPr>
      </w:pPr>
      <w:r w:rsidRPr="00A93D28">
        <w:rPr>
          <w:b/>
          <w:bCs/>
        </w:rPr>
        <w:t>Sastamalan kaupunki:</w:t>
      </w:r>
    </w:p>
    <w:p w14:paraId="4D7764BC" w14:textId="45C6F3CE" w:rsidR="005C500F" w:rsidRPr="00A64490" w:rsidRDefault="005C500F" w:rsidP="005C500F">
      <w:r>
        <w:t>Opetuspäällikkö</w:t>
      </w:r>
      <w:r w:rsidR="00925CD3">
        <w:t xml:space="preserve"> Kati Heikkilä</w:t>
      </w:r>
    </w:p>
    <w:p w14:paraId="6B699B4A" w14:textId="1BC6968F" w:rsidR="005C500F" w:rsidRDefault="005C500F" w:rsidP="00A64490">
      <w:r>
        <w:t>Koulujen rehtorit ja koulujohtajat </w:t>
      </w:r>
    </w:p>
    <w:p w14:paraId="68ED55DF" w14:textId="5712D0F1" w:rsidR="005C500F" w:rsidRPr="00A93D28" w:rsidRDefault="00A93D28" w:rsidP="00A64490">
      <w:pPr>
        <w:rPr>
          <w:b/>
          <w:bCs/>
        </w:rPr>
      </w:pPr>
      <w:r w:rsidRPr="00A93D28">
        <w:rPr>
          <w:b/>
          <w:bCs/>
        </w:rPr>
        <w:t>Sastamalan seurakunta</w:t>
      </w:r>
      <w:r w:rsidR="005C500F" w:rsidRPr="00A93D28">
        <w:rPr>
          <w:b/>
          <w:bCs/>
        </w:rPr>
        <w:t>:</w:t>
      </w:r>
    </w:p>
    <w:p w14:paraId="1C3B4FB9" w14:textId="43708052" w:rsidR="00A64490" w:rsidRDefault="00A64490" w:rsidP="00A64490">
      <w:r>
        <w:t>Johtava kasvatuksen ohjaaja</w:t>
      </w:r>
      <w:r w:rsidR="00925CD3">
        <w:t xml:space="preserve"> Teemu Kallio</w:t>
      </w:r>
    </w:p>
    <w:p w14:paraId="2329C6AF" w14:textId="60E71E2B" w:rsidR="00A64490" w:rsidRDefault="00A64490" w:rsidP="00A64490">
      <w:r>
        <w:t>Kirkkoherra</w:t>
      </w:r>
    </w:p>
    <w:p w14:paraId="5D80D2EF" w14:textId="5088FE96" w:rsidR="005C500F" w:rsidRDefault="005C500F" w:rsidP="00A64490">
      <w:r>
        <w:t>Nuorisotyönohjaajat</w:t>
      </w:r>
    </w:p>
    <w:sectPr w:rsidR="005C500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913"/>
    <w:multiLevelType w:val="hybridMultilevel"/>
    <w:tmpl w:val="84AE7CF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887109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3F"/>
    <w:rsid w:val="00012567"/>
    <w:rsid w:val="00072A54"/>
    <w:rsid w:val="000B0BA5"/>
    <w:rsid w:val="00377507"/>
    <w:rsid w:val="005C500F"/>
    <w:rsid w:val="00607264"/>
    <w:rsid w:val="007E1F58"/>
    <w:rsid w:val="008561D1"/>
    <w:rsid w:val="00884382"/>
    <w:rsid w:val="008D7623"/>
    <w:rsid w:val="008F4917"/>
    <w:rsid w:val="00925CD3"/>
    <w:rsid w:val="0095052A"/>
    <w:rsid w:val="009B7DCE"/>
    <w:rsid w:val="009C2D3F"/>
    <w:rsid w:val="00A64490"/>
    <w:rsid w:val="00A93D28"/>
    <w:rsid w:val="00AA174C"/>
    <w:rsid w:val="00AE13C1"/>
    <w:rsid w:val="00B83200"/>
    <w:rsid w:val="00B9458E"/>
    <w:rsid w:val="00C01AED"/>
    <w:rsid w:val="00CA3774"/>
    <w:rsid w:val="00F051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66E8"/>
  <w15:chartTrackingRefBased/>
  <w15:docId w15:val="{38C3AF1F-684A-4E62-8C22-9F4ECBB3F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C2D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9C2D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9C2D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C2D3F"/>
    <w:rPr>
      <w:rFonts w:asciiTheme="majorHAnsi" w:eastAsiaTheme="majorEastAsia" w:hAnsiTheme="majorHAnsi" w:cstheme="majorBidi"/>
      <w:color w:val="2F5496" w:themeColor="accent1" w:themeShade="BF"/>
      <w:sz w:val="32"/>
      <w:szCs w:val="32"/>
    </w:rPr>
  </w:style>
  <w:style w:type="paragraph" w:styleId="Otsikko">
    <w:name w:val="Title"/>
    <w:basedOn w:val="Normaali"/>
    <w:next w:val="Normaali"/>
    <w:link w:val="OtsikkoChar"/>
    <w:uiPriority w:val="10"/>
    <w:qFormat/>
    <w:rsid w:val="009C2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C2D3F"/>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9C2D3F"/>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9C2D3F"/>
    <w:rPr>
      <w:rFonts w:asciiTheme="majorHAnsi" w:eastAsiaTheme="majorEastAsia" w:hAnsiTheme="majorHAnsi" w:cstheme="majorBidi"/>
      <w:color w:val="1F3763" w:themeColor="accent1" w:themeShade="7F"/>
      <w:sz w:val="24"/>
      <w:szCs w:val="24"/>
    </w:rPr>
  </w:style>
  <w:style w:type="paragraph" w:styleId="Luettelokappale">
    <w:name w:val="List Paragraph"/>
    <w:basedOn w:val="Normaali"/>
    <w:uiPriority w:val="34"/>
    <w:qFormat/>
    <w:rsid w:val="009C2D3F"/>
    <w:pPr>
      <w:ind w:left="720"/>
      <w:contextualSpacing/>
    </w:pPr>
  </w:style>
  <w:style w:type="paragraph" w:customStyle="1" w:styleId="Default">
    <w:name w:val="Default"/>
    <w:rsid w:val="00C01AED"/>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gmail-msolistparagraph">
    <w:name w:val="gmail-msolistparagraph"/>
    <w:basedOn w:val="Normaali"/>
    <w:rsid w:val="005C500F"/>
    <w:pPr>
      <w:spacing w:before="100" w:beforeAutospacing="1" w:after="100" w:afterAutospacing="1" w:line="240" w:lineRule="auto"/>
    </w:pPr>
    <w:rPr>
      <w:rFonts w:ascii="Calibri" w:hAnsi="Calibri" w:cs="Calibri"/>
      <w:kern w:val="0"/>
      <w:lang w:eastAsia="fi-FI"/>
      <w14:ligatures w14:val="none"/>
    </w:rPr>
  </w:style>
  <w:style w:type="character" w:styleId="Hyperlinkki">
    <w:name w:val="Hyperlink"/>
    <w:basedOn w:val="Kappaleenoletusfontti"/>
    <w:uiPriority w:val="99"/>
    <w:unhideWhenUsed/>
    <w:rsid w:val="00925CD3"/>
    <w:rPr>
      <w:color w:val="0563C1" w:themeColor="hyperlink"/>
      <w:u w:val="single"/>
    </w:rPr>
  </w:style>
  <w:style w:type="character" w:styleId="Ratkaisematonmaininta">
    <w:name w:val="Unresolved Mention"/>
    <w:basedOn w:val="Kappaleenoletusfontti"/>
    <w:uiPriority w:val="99"/>
    <w:semiHidden/>
    <w:unhideWhenUsed/>
    <w:rsid w:val="0092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stamalanseurakunt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Pages>
  <Words>610</Words>
  <Characters>4943</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Kallio Teemu</dc:creator>
  <cp:keywords/>
  <dc:description/>
  <cp:lastModifiedBy>Kallio Teemu</cp:lastModifiedBy>
  <cp:revision>12</cp:revision>
  <dcterms:created xsi:type="dcterms:W3CDTF">2023-07-26T06:47:00Z</dcterms:created>
  <dcterms:modified xsi:type="dcterms:W3CDTF">2023-08-28T12:30:00Z</dcterms:modified>
</cp:coreProperties>
</file>